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A8C6" w14:textId="77777777" w:rsidR="00D01A21" w:rsidRDefault="00D01A21" w:rsidP="00D01A21">
      <w:pPr>
        <w:rPr>
          <w:color w:val="FF0000"/>
        </w:rPr>
      </w:pPr>
    </w:p>
    <w:p w14:paraId="45BEEA67" w14:textId="69932D1A" w:rsidR="00F369DB" w:rsidRDefault="00A67280" w:rsidP="00D01A21">
      <w:pPr>
        <w:rPr>
          <w:b/>
          <w:bCs/>
          <w:sz w:val="32"/>
          <w:szCs w:val="24"/>
        </w:rPr>
      </w:pPr>
      <w:r>
        <w:rPr>
          <w:rFonts w:ascii="Arial" w:hAnsi="Arial" w:cs="Arial"/>
          <w:b/>
          <w:bCs/>
          <w:noProof/>
          <w:szCs w:val="24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EED2249" wp14:editId="3637E27A">
            <wp:simplePos x="0" y="0"/>
            <wp:positionH relativeFrom="column">
              <wp:posOffset>-152400</wp:posOffset>
            </wp:positionH>
            <wp:positionV relativeFrom="page">
              <wp:posOffset>1201420</wp:posOffset>
            </wp:positionV>
            <wp:extent cx="1654175" cy="720090"/>
            <wp:effectExtent l="0" t="0" r="0" b="3810"/>
            <wp:wrapSquare wrapText="bothSides"/>
            <wp:docPr id="5291868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86837" name="Picture 5291868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9DB" w:rsidRPr="00956688">
        <w:rPr>
          <w:rFonts w:ascii="Arial" w:hAnsi="Arial" w:cs="Arial"/>
          <w:b/>
          <w:bCs/>
          <w:noProof/>
          <w:szCs w:val="24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60C63819" wp14:editId="0606EFC3">
            <wp:simplePos x="0" y="0"/>
            <wp:positionH relativeFrom="column">
              <wp:posOffset>4343400</wp:posOffset>
            </wp:positionH>
            <wp:positionV relativeFrom="paragraph">
              <wp:posOffset>146685</wp:posOffset>
            </wp:positionV>
            <wp:extent cx="1614998" cy="683812"/>
            <wp:effectExtent l="0" t="0" r="4445" b="2540"/>
            <wp:wrapNone/>
            <wp:docPr id="4" name="Picture 4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998" cy="683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DBF0C" w14:textId="17DFA361" w:rsidR="00F369DB" w:rsidRDefault="00F369DB" w:rsidP="00D01A21">
      <w:pPr>
        <w:rPr>
          <w:b/>
          <w:bCs/>
          <w:sz w:val="32"/>
          <w:szCs w:val="24"/>
        </w:rPr>
      </w:pPr>
    </w:p>
    <w:p w14:paraId="66F79D46" w14:textId="4BB2513C" w:rsidR="00F369DB" w:rsidRDefault="00F369DB" w:rsidP="00D01A21">
      <w:pPr>
        <w:rPr>
          <w:b/>
          <w:bCs/>
          <w:sz w:val="32"/>
          <w:szCs w:val="24"/>
        </w:rPr>
      </w:pPr>
    </w:p>
    <w:p w14:paraId="394CA980" w14:textId="77777777" w:rsidR="00F369DB" w:rsidRDefault="00F369DB" w:rsidP="00D01A21">
      <w:pPr>
        <w:rPr>
          <w:b/>
          <w:bCs/>
          <w:sz w:val="32"/>
          <w:szCs w:val="24"/>
        </w:rPr>
      </w:pPr>
    </w:p>
    <w:p w14:paraId="5A9BEA31" w14:textId="77777777" w:rsidR="00F369DB" w:rsidRDefault="00F369DB" w:rsidP="00D01A21">
      <w:pPr>
        <w:rPr>
          <w:b/>
          <w:bCs/>
          <w:sz w:val="32"/>
          <w:szCs w:val="24"/>
        </w:rPr>
      </w:pPr>
    </w:p>
    <w:p w14:paraId="6763FE3A" w14:textId="0F39CC1B" w:rsidR="00D01A21" w:rsidRPr="00C34F82" w:rsidRDefault="00D01A21" w:rsidP="00D01A21">
      <w:pPr>
        <w:rPr>
          <w:b/>
          <w:bCs/>
          <w:color w:val="0070C0"/>
          <w:sz w:val="32"/>
          <w:szCs w:val="24"/>
        </w:rPr>
      </w:pPr>
      <w:r w:rsidRPr="00C34F82">
        <w:rPr>
          <w:b/>
          <w:bCs/>
          <w:color w:val="0070C0"/>
          <w:sz w:val="32"/>
          <w:szCs w:val="24"/>
        </w:rPr>
        <w:t>Community pharmacists</w:t>
      </w:r>
      <w:r w:rsidR="00F369DB" w:rsidRPr="00C34F82">
        <w:rPr>
          <w:b/>
          <w:bCs/>
          <w:color w:val="0070C0"/>
          <w:sz w:val="32"/>
          <w:szCs w:val="24"/>
        </w:rPr>
        <w:t xml:space="preserve"> are</w:t>
      </w:r>
      <w:r w:rsidRPr="00C34F82">
        <w:rPr>
          <w:b/>
          <w:bCs/>
          <w:color w:val="0070C0"/>
          <w:sz w:val="32"/>
          <w:szCs w:val="24"/>
        </w:rPr>
        <w:t xml:space="preserve"> invited to take part in</w:t>
      </w:r>
      <w:r w:rsidR="00F369DB" w:rsidRPr="00C34F82">
        <w:rPr>
          <w:b/>
          <w:bCs/>
          <w:color w:val="0070C0"/>
          <w:sz w:val="32"/>
          <w:szCs w:val="24"/>
        </w:rPr>
        <w:t xml:space="preserve"> a UK</w:t>
      </w:r>
      <w:r w:rsidRPr="00C34F82">
        <w:rPr>
          <w:b/>
          <w:bCs/>
          <w:color w:val="0070C0"/>
          <w:sz w:val="32"/>
          <w:szCs w:val="24"/>
        </w:rPr>
        <w:t xml:space="preserve"> burns survey</w:t>
      </w:r>
    </w:p>
    <w:p w14:paraId="3F0061B8" w14:textId="77777777" w:rsidR="00D01A21" w:rsidRDefault="00D01A21" w:rsidP="00D01A21"/>
    <w:p w14:paraId="021CD7E2" w14:textId="5B1490B5" w:rsidR="00D01A21" w:rsidRPr="007E4926" w:rsidRDefault="00D01A21" w:rsidP="00D01A21">
      <w:r w:rsidRPr="00201C35">
        <w:t xml:space="preserve">Community pharmacists are invited to participate in a new UK research study exploring </w:t>
      </w:r>
      <w:r w:rsidRPr="007E4926">
        <w:t>confidence, experience and referral practice when managing burn injuries in children.</w:t>
      </w:r>
    </w:p>
    <w:p w14:paraId="48E6B3E3" w14:textId="77777777" w:rsidR="00345AAD" w:rsidRPr="00201C35" w:rsidRDefault="00345AAD" w:rsidP="00D01A21"/>
    <w:p w14:paraId="2792A04A" w14:textId="325A5909" w:rsidR="00D01A21" w:rsidRDefault="00D01A21" w:rsidP="00D01A21">
      <w:r w:rsidRPr="00201C35">
        <w:t>Community pharmacies are often a first point of contact for families</w:t>
      </w:r>
      <w:r w:rsidR="00345AAD">
        <w:t xml:space="preserve"> when a child has a burn injury,</w:t>
      </w:r>
      <w:r w:rsidRPr="00201C35">
        <w:t xml:space="preserve"> yet there is limited evidence describing current pharmacy practice in paediatric burn care. This study aims to help address this gap and inform future education and support.</w:t>
      </w:r>
    </w:p>
    <w:p w14:paraId="281EEFD6" w14:textId="77777777" w:rsidR="00345AAD" w:rsidRPr="00201C35" w:rsidRDefault="00345AAD" w:rsidP="00D01A21"/>
    <w:p w14:paraId="3F1C10A6" w14:textId="6C8EF259" w:rsidR="00D01A21" w:rsidRPr="00201C35" w:rsidRDefault="00D01A21" w:rsidP="00D01A21">
      <w:r w:rsidRPr="00201C35">
        <w:rPr>
          <w:rFonts w:ascii="Segoe UI Emoji" w:hAnsi="Segoe UI Emoji" w:cs="Segoe UI Emoji"/>
        </w:rPr>
        <w:t>🔹</w:t>
      </w:r>
      <w:r w:rsidRPr="00201C35">
        <w:t xml:space="preserve"> </w:t>
      </w:r>
      <w:r w:rsidRPr="00201C35">
        <w:rPr>
          <w:b/>
          <w:bCs/>
        </w:rPr>
        <w:t>10</w:t>
      </w:r>
      <w:r w:rsidRPr="00201C35">
        <w:rPr>
          <w:b/>
          <w:bCs/>
        </w:rPr>
        <w:noBreakHyphen/>
        <w:t>minute online survey</w:t>
      </w:r>
      <w:r w:rsidRPr="00201C35">
        <w:br/>
      </w:r>
      <w:r w:rsidRPr="00201C35">
        <w:rPr>
          <w:rFonts w:ascii="Segoe UI Emoji" w:hAnsi="Segoe UI Emoji" w:cs="Segoe UI Emoji"/>
        </w:rPr>
        <w:t>🔹</w:t>
      </w:r>
      <w:r w:rsidRPr="00201C35">
        <w:t xml:space="preserve"> </w:t>
      </w:r>
      <w:r w:rsidRPr="00201C35">
        <w:rPr>
          <w:b/>
          <w:bCs/>
        </w:rPr>
        <w:t>Anonymous and ethically reviewed</w:t>
      </w:r>
      <w:r w:rsidRPr="00201C35">
        <w:br/>
      </w:r>
      <w:r w:rsidRPr="00201C35">
        <w:rPr>
          <w:rFonts w:ascii="Segoe UI Emoji" w:hAnsi="Segoe UI Emoji" w:cs="Segoe UI Emoji"/>
        </w:rPr>
        <w:t>🔹</w:t>
      </w:r>
      <w:r w:rsidRPr="00201C35">
        <w:t xml:space="preserve"> Open to</w:t>
      </w:r>
      <w:r w:rsidR="00727DC8">
        <w:t xml:space="preserve"> all</w:t>
      </w:r>
      <w:r w:rsidRPr="00201C35">
        <w:t xml:space="preserve"> </w:t>
      </w:r>
      <w:r w:rsidRPr="00201C35">
        <w:rPr>
          <w:b/>
          <w:bCs/>
        </w:rPr>
        <w:t>UK community pharmacists</w:t>
      </w:r>
    </w:p>
    <w:p w14:paraId="2B8ACD36" w14:textId="77777777" w:rsidR="00345AAD" w:rsidRDefault="00345AAD" w:rsidP="00D01A21"/>
    <w:p w14:paraId="32B79203" w14:textId="7087169F" w:rsidR="00D01A21" w:rsidRDefault="00D01A21" w:rsidP="00D01A21">
      <w:r w:rsidRPr="00201C35">
        <w:t xml:space="preserve">The research is led by the </w:t>
      </w:r>
      <w:r w:rsidRPr="007E4926">
        <w:t>University of Manchester</w:t>
      </w:r>
      <w:r w:rsidRPr="00201C35">
        <w:t xml:space="preserve"> in collaboration with </w:t>
      </w:r>
      <w:r w:rsidR="00F369DB">
        <w:t xml:space="preserve">NHS </w:t>
      </w:r>
      <w:r w:rsidRPr="00201C35">
        <w:t>burns specialists and pharmacy partners. Findings will help shape future training resources and improve care pathways for children with burn injuries.</w:t>
      </w:r>
    </w:p>
    <w:p w14:paraId="49251911" w14:textId="77777777" w:rsidR="00345AAD" w:rsidRDefault="00345AAD" w:rsidP="00D01A21"/>
    <w:p w14:paraId="6B6B9904" w14:textId="26076DD7" w:rsidR="00A67280" w:rsidRPr="00A67280" w:rsidRDefault="00A67280" w:rsidP="00D01A21">
      <w:pPr>
        <w:rPr>
          <w:b/>
          <w:bCs/>
        </w:rPr>
      </w:pPr>
      <w:r>
        <w:t xml:space="preserve">Further information can be found in </w:t>
      </w:r>
      <w:r w:rsidR="00D824C9">
        <w:t xml:space="preserve">the </w:t>
      </w:r>
      <w:hyperlink r:id="rId10" w:history="1">
        <w:r w:rsidRPr="00FF00E7">
          <w:rPr>
            <w:rStyle w:val="Hyperlink"/>
            <w:b/>
            <w:bCs/>
          </w:rPr>
          <w:t>Participant Information Sheet (PIS).</w:t>
        </w:r>
      </w:hyperlink>
    </w:p>
    <w:p w14:paraId="283C2EE7" w14:textId="77777777" w:rsidR="00A67280" w:rsidRPr="00201C35" w:rsidRDefault="00A67280" w:rsidP="00D01A21"/>
    <w:p w14:paraId="47695189" w14:textId="20572EC8" w:rsidR="00D01A21" w:rsidRPr="00F4709B" w:rsidRDefault="00D01A21" w:rsidP="00D01A21">
      <w:r w:rsidRPr="00201C35">
        <w:rPr>
          <w:b/>
          <w:bCs/>
        </w:rPr>
        <w:t>Please support this project by completing the survey and sharing it with</w:t>
      </w:r>
      <w:r w:rsidR="00D96B23">
        <w:rPr>
          <w:b/>
          <w:bCs/>
        </w:rPr>
        <w:t xml:space="preserve"> your</w:t>
      </w:r>
      <w:r w:rsidRPr="00201C35">
        <w:rPr>
          <w:b/>
          <w:bCs/>
        </w:rPr>
        <w:t xml:space="preserve"> pharmacy colleagues</w:t>
      </w:r>
      <w:r w:rsidR="000E7CFE">
        <w:rPr>
          <w:b/>
          <w:bCs/>
        </w:rPr>
        <w:t xml:space="preserve"> via e-mail and social media</w:t>
      </w:r>
      <w:r w:rsidR="00F4709B">
        <w:rPr>
          <w:b/>
          <w:bCs/>
        </w:rPr>
        <w:t xml:space="preserve">. </w:t>
      </w:r>
      <w:r w:rsidR="00F4709B" w:rsidRPr="00FF00E7">
        <w:t>(</w:t>
      </w:r>
      <w:hyperlink r:id="rId11" w:history="1">
        <w:r w:rsidR="00F4709B" w:rsidRPr="00FF00E7">
          <w:rPr>
            <w:rStyle w:val="Hyperlink"/>
          </w:rPr>
          <w:t xml:space="preserve">social media </w:t>
        </w:r>
        <w:r w:rsidR="007A64F4" w:rsidRPr="00FF00E7">
          <w:rPr>
            <w:rStyle w:val="Hyperlink"/>
          </w:rPr>
          <w:t>content</w:t>
        </w:r>
      </w:hyperlink>
      <w:r w:rsidR="00F4709B" w:rsidRPr="00FF00E7">
        <w:t>)</w:t>
      </w:r>
    </w:p>
    <w:p w14:paraId="2EFDB58B" w14:textId="7C93F029" w:rsidR="00345AAD" w:rsidRPr="00201C35" w:rsidRDefault="00345AAD" w:rsidP="00D01A21"/>
    <w:p w14:paraId="03B5454D" w14:textId="52714643" w:rsidR="00F369DB" w:rsidRDefault="00A67280" w:rsidP="00A85BD9">
      <w:r>
        <w:rPr>
          <w:noProof/>
        </w:rPr>
        <w:drawing>
          <wp:anchor distT="0" distB="0" distL="114300" distR="114300" simplePos="0" relativeHeight="251661312" behindDoc="0" locked="0" layoutInCell="1" allowOverlap="1" wp14:anchorId="4A08B3C1" wp14:editId="3B229FD0">
            <wp:simplePos x="0" y="0"/>
            <wp:positionH relativeFrom="column">
              <wp:posOffset>2071370</wp:posOffset>
            </wp:positionH>
            <wp:positionV relativeFrom="page">
              <wp:posOffset>6433185</wp:posOffset>
            </wp:positionV>
            <wp:extent cx="1089025" cy="1089025"/>
            <wp:effectExtent l="0" t="0" r="0" b="0"/>
            <wp:wrapSquare wrapText="bothSides"/>
            <wp:docPr id="755002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002585" name="Picture 75500258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BD9">
        <w:t xml:space="preserve">Survey </w:t>
      </w:r>
      <w:r w:rsidR="00F369DB">
        <w:t>QR code</w:t>
      </w:r>
      <w:r w:rsidR="00A85BD9">
        <w:t xml:space="preserve">: </w:t>
      </w:r>
    </w:p>
    <w:p w14:paraId="43FF264B" w14:textId="77777777" w:rsidR="00F369DB" w:rsidRDefault="00F369DB" w:rsidP="00A85BD9"/>
    <w:p w14:paraId="24A2B763" w14:textId="77777777" w:rsidR="00F369DB" w:rsidRDefault="00F369DB" w:rsidP="00A85BD9"/>
    <w:p w14:paraId="51BCBEFE" w14:textId="77777777" w:rsidR="00F369DB" w:rsidRDefault="00F369DB" w:rsidP="00A85BD9"/>
    <w:p w14:paraId="54B783B4" w14:textId="77777777" w:rsidR="00F369DB" w:rsidRDefault="00F369DB" w:rsidP="00A85BD9"/>
    <w:p w14:paraId="18DA4271" w14:textId="77777777" w:rsidR="00F369DB" w:rsidRDefault="00F369DB" w:rsidP="00A85BD9"/>
    <w:p w14:paraId="20611773" w14:textId="77777777" w:rsidR="00F369DB" w:rsidRDefault="00F369DB" w:rsidP="00A85BD9"/>
    <w:p w14:paraId="2D720593" w14:textId="77777777" w:rsidR="00F369DB" w:rsidRDefault="00F369DB" w:rsidP="00A85BD9"/>
    <w:p w14:paraId="523897AC" w14:textId="3E6D612B" w:rsidR="00A85BD9" w:rsidRDefault="00F369DB" w:rsidP="00A85BD9">
      <w:r>
        <w:t xml:space="preserve">Survey link: </w:t>
      </w:r>
      <w:hyperlink r:id="rId13" w:history="1">
        <w:r w:rsidRPr="0062485A">
          <w:rPr>
            <w:rStyle w:val="Hyperlink"/>
          </w:rPr>
          <w:t>https://www.qualtrics.manchester.ac.uk/jfe/form/SV_7376fVxC1BFR7gi?Q_CHL=qr</w:t>
        </w:r>
      </w:hyperlink>
    </w:p>
    <w:p w14:paraId="4E232060" w14:textId="7E702470" w:rsidR="00A85BD9" w:rsidRDefault="00A85BD9" w:rsidP="00D01A21"/>
    <w:p w14:paraId="2A7BBB9D" w14:textId="68CF1EE1" w:rsidR="00D01A21" w:rsidRDefault="00D01A21" w:rsidP="00D01A21">
      <w:r w:rsidRPr="00201C35">
        <w:t>Thank you for supporting this important piece of work.</w:t>
      </w:r>
    </w:p>
    <w:p w14:paraId="60E5884A" w14:textId="077B5E2D" w:rsidR="00345AAD" w:rsidRPr="00720E84" w:rsidRDefault="00345AAD" w:rsidP="00345AAD">
      <w:pPr>
        <w:pStyle w:val="Heading1"/>
        <w:numPr>
          <w:ilvl w:val="0"/>
          <w:numId w:val="0"/>
        </w:numPr>
        <w:jc w:val="center"/>
        <w:rPr>
          <w:color w:val="0070C0"/>
        </w:rPr>
      </w:pPr>
      <w:r w:rsidRPr="00720E84">
        <w:rPr>
          <w:color w:val="0070C0"/>
        </w:rPr>
        <w:t>Contact for further information about the study</w:t>
      </w:r>
    </w:p>
    <w:p w14:paraId="60AA5EB7" w14:textId="262D26DD" w:rsidR="00345AAD" w:rsidRDefault="00345AAD" w:rsidP="00345AAD">
      <w:pPr>
        <w:jc w:val="center"/>
        <w:rPr>
          <w:b/>
          <w:bCs/>
        </w:rPr>
      </w:pPr>
      <w:r w:rsidRPr="00201C35">
        <w:rPr>
          <w:b/>
          <w:bCs/>
        </w:rPr>
        <w:t>Professor Mamta Shah</w:t>
      </w:r>
    </w:p>
    <w:p w14:paraId="03007889" w14:textId="15972695" w:rsidR="00345AAD" w:rsidRPr="00201C35" w:rsidRDefault="00345AAD" w:rsidP="00345AAD">
      <w:pPr>
        <w:jc w:val="center"/>
      </w:pPr>
      <w:r w:rsidRPr="00201C35">
        <w:t>Consultant Burns and Plastic Surgeon</w:t>
      </w:r>
      <w:r w:rsidRPr="00201C35">
        <w:br/>
        <w:t xml:space="preserve">Royal Manchester Children’s Hospital </w:t>
      </w:r>
      <w:r>
        <w:t>&amp;</w:t>
      </w:r>
      <w:r w:rsidRPr="00201C35">
        <w:t xml:space="preserve"> University of Mancheste</w:t>
      </w:r>
      <w:r>
        <w:t xml:space="preserve">r </w:t>
      </w:r>
      <w:r w:rsidRPr="00201C35">
        <w:br/>
      </w:r>
      <w:hyperlink r:id="rId14" w:history="1">
        <w:r w:rsidRPr="00201C35">
          <w:rPr>
            <w:rStyle w:val="Hyperlink"/>
          </w:rPr>
          <w:t>mamta.shah@manchester.ac.uk</w:t>
        </w:r>
      </w:hyperlink>
    </w:p>
    <w:p w14:paraId="54E42DE4" w14:textId="2F985F63" w:rsidR="00431604" w:rsidRDefault="00431604" w:rsidP="00431604"/>
    <w:sectPr w:rsidR="00431604">
      <w:headerReference w:type="default" r:id="rId15"/>
      <w:footerReference w:type="default" r:id="rId16"/>
      <w:pgSz w:w="11909" w:h="16834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A648" w14:textId="77777777" w:rsidR="00DF4111" w:rsidRDefault="00DF4111" w:rsidP="00157FA3">
      <w:r>
        <w:separator/>
      </w:r>
    </w:p>
  </w:endnote>
  <w:endnote w:type="continuationSeparator" w:id="0">
    <w:p w14:paraId="6317E1DE" w14:textId="77777777" w:rsidR="00DF4111" w:rsidRDefault="00DF4111" w:rsidP="0015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3A64" w14:textId="7065F46D" w:rsidR="00A67280" w:rsidRDefault="00A67280">
    <w:pPr>
      <w:pStyle w:val="Footer"/>
    </w:pPr>
    <w:fldSimple w:instr=" FILENAME   \* MERGEFORMAT ">
      <w:r>
        <w:rPr>
          <w:noProof/>
        </w:rPr>
        <w:t>5-NEWSLETTER CONTENT Community Pharmacy Project final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C57A" w14:textId="77777777" w:rsidR="00DF4111" w:rsidRDefault="00DF4111" w:rsidP="00157FA3">
      <w:r>
        <w:separator/>
      </w:r>
    </w:p>
  </w:footnote>
  <w:footnote w:type="continuationSeparator" w:id="0">
    <w:p w14:paraId="43F56753" w14:textId="77777777" w:rsidR="00DF4111" w:rsidRDefault="00DF4111" w:rsidP="0015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12BB" w14:textId="7C5DC961" w:rsidR="00280897" w:rsidRDefault="00280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14AABEA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  <w:rPr>
        <w:b/>
      </w:rPr>
    </w:lvl>
    <w:lvl w:ilvl="1">
      <w:start w:val="1"/>
      <w:numFmt w:val="decimal"/>
      <w:pStyle w:val="Heading2"/>
      <w:lvlText w:val="%1.%2"/>
      <w:legacy w:legacy="1" w:legacySpace="0" w:legacyIndent="720"/>
      <w:lvlJc w:val="left"/>
      <w:pPr>
        <w:ind w:left="720" w:hanging="720"/>
      </w:pPr>
      <w:rPr>
        <w:b w:val="0"/>
        <w:bCs/>
      </w:rPr>
    </w:lvl>
    <w:lvl w:ilvl="2">
      <w:start w:val="1"/>
      <w:numFmt w:val="none"/>
      <w:pStyle w:val="Heading3"/>
      <w:lvlText w:val=""/>
      <w:legacy w:legacy="1" w:legacySpace="0" w:legacyIndent="720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pStyle w:val="Heading4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>
      <w:start w:val="1"/>
      <w:numFmt w:val="none"/>
      <w:pStyle w:val="Heading5"/>
      <w:lvlText w:val=""/>
      <w:legacy w:legacy="1" w:legacySpace="0" w:legacyIndent="720"/>
      <w:lvlJc w:val="left"/>
      <w:pPr>
        <w:ind w:left="2880" w:hanging="720"/>
      </w:pPr>
      <w:rPr>
        <w:rFonts w:ascii="Symbol" w:hAnsi="Symbol" w:hint="default"/>
      </w:rPr>
    </w:lvl>
    <w:lvl w:ilvl="5">
      <w:start w:val="1"/>
      <w:numFmt w:val="none"/>
      <w:pStyle w:val="Heading6"/>
      <w:lvlText w:val=""/>
      <w:legacy w:legacy="1" w:legacySpace="0" w:legacyIndent="720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lowerRoman"/>
      <w:pStyle w:val="Heading7"/>
      <w:lvlText w:val="%7)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</w:lvl>
    <w:lvl w:ilvl="8">
      <w:start w:val="1"/>
      <w:numFmt w:val="decimal"/>
      <w:pStyle w:val="Heading9"/>
      <w:lvlText w:val="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C61BEE"/>
    <w:multiLevelType w:val="hybridMultilevel"/>
    <w:tmpl w:val="764CE2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21B51"/>
    <w:multiLevelType w:val="multilevel"/>
    <w:tmpl w:val="5CDC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31094"/>
    <w:multiLevelType w:val="multilevel"/>
    <w:tmpl w:val="4154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94334"/>
    <w:multiLevelType w:val="multilevel"/>
    <w:tmpl w:val="D69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3055"/>
    <w:multiLevelType w:val="multilevel"/>
    <w:tmpl w:val="DA78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41D13"/>
    <w:multiLevelType w:val="multilevel"/>
    <w:tmpl w:val="EAEE58CE"/>
    <w:lvl w:ilvl="0">
      <w:start w:val="1"/>
      <w:numFmt w:val="decimal"/>
      <w:pStyle w:val="Mainitem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item2plain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item3plain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5F4F5C"/>
    <w:multiLevelType w:val="hybridMultilevel"/>
    <w:tmpl w:val="7FAAF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90295"/>
    <w:multiLevelType w:val="multilevel"/>
    <w:tmpl w:val="9B2A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B00DD"/>
    <w:multiLevelType w:val="multilevel"/>
    <w:tmpl w:val="991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207FA"/>
    <w:multiLevelType w:val="multilevel"/>
    <w:tmpl w:val="771A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92658"/>
    <w:multiLevelType w:val="multilevel"/>
    <w:tmpl w:val="650C1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BF2D0B"/>
    <w:multiLevelType w:val="singleLevel"/>
    <w:tmpl w:val="8AD20BE4"/>
    <w:lvl w:ilvl="0">
      <w:start w:val="1"/>
      <w:numFmt w:val="bullet"/>
      <w:pStyle w:val="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3" w15:restartNumberingAfterBreak="0">
    <w:nsid w:val="5A344A9E"/>
    <w:multiLevelType w:val="singleLevel"/>
    <w:tmpl w:val="B25613E6"/>
    <w:lvl w:ilvl="0">
      <w:start w:val="1"/>
      <w:numFmt w:val="bullet"/>
      <w:pStyle w:val="Bullet4"/>
      <w:lvlText w:val=""/>
      <w:lvlJc w:val="left"/>
      <w:pPr>
        <w:tabs>
          <w:tab w:val="num" w:pos="2520"/>
        </w:tabs>
        <w:ind w:left="720" w:firstLine="1440"/>
      </w:pPr>
      <w:rPr>
        <w:rFonts w:ascii="Symbol" w:hAnsi="Symbol" w:hint="default"/>
        <w:color w:val="auto"/>
      </w:rPr>
    </w:lvl>
  </w:abstractNum>
  <w:abstractNum w:abstractNumId="14" w15:restartNumberingAfterBreak="0">
    <w:nsid w:val="5EEB1D64"/>
    <w:multiLevelType w:val="multilevel"/>
    <w:tmpl w:val="8EB2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AB00B7"/>
    <w:multiLevelType w:val="multilevel"/>
    <w:tmpl w:val="46B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E0541"/>
    <w:multiLevelType w:val="multilevel"/>
    <w:tmpl w:val="A0AC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A0245"/>
    <w:multiLevelType w:val="hybridMultilevel"/>
    <w:tmpl w:val="A460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3293"/>
    <w:multiLevelType w:val="multilevel"/>
    <w:tmpl w:val="FBC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A5563"/>
    <w:multiLevelType w:val="hybridMultilevel"/>
    <w:tmpl w:val="15F83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7754E7"/>
    <w:multiLevelType w:val="multilevel"/>
    <w:tmpl w:val="B78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F5A97"/>
    <w:multiLevelType w:val="multilevel"/>
    <w:tmpl w:val="518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C0FCA"/>
    <w:multiLevelType w:val="multilevel"/>
    <w:tmpl w:val="FA1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052C6"/>
    <w:multiLevelType w:val="multilevel"/>
    <w:tmpl w:val="6CA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B5821"/>
    <w:multiLevelType w:val="multilevel"/>
    <w:tmpl w:val="5208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861DB"/>
    <w:multiLevelType w:val="singleLevel"/>
    <w:tmpl w:val="457C24CE"/>
    <w:lvl w:ilvl="0">
      <w:start w:val="1"/>
      <w:numFmt w:val="bullet"/>
      <w:pStyle w:val="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</w:abstractNum>
  <w:abstractNum w:abstractNumId="26" w15:restartNumberingAfterBreak="0">
    <w:nsid w:val="795A4BE0"/>
    <w:multiLevelType w:val="hybridMultilevel"/>
    <w:tmpl w:val="369C8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840882">
    <w:abstractNumId w:val="0"/>
  </w:num>
  <w:num w:numId="2" w16cid:durableId="205996004">
    <w:abstractNumId w:val="6"/>
  </w:num>
  <w:num w:numId="3" w16cid:durableId="1918897641">
    <w:abstractNumId w:val="12"/>
  </w:num>
  <w:num w:numId="4" w16cid:durableId="1056011241">
    <w:abstractNumId w:val="25"/>
  </w:num>
  <w:num w:numId="5" w16cid:durableId="495419214">
    <w:abstractNumId w:val="13"/>
  </w:num>
  <w:num w:numId="6" w16cid:durableId="498694458">
    <w:abstractNumId w:val="2"/>
  </w:num>
  <w:num w:numId="7" w16cid:durableId="223108705">
    <w:abstractNumId w:val="23"/>
  </w:num>
  <w:num w:numId="8" w16cid:durableId="1208688296">
    <w:abstractNumId w:val="22"/>
  </w:num>
  <w:num w:numId="9" w16cid:durableId="1047684850">
    <w:abstractNumId w:val="10"/>
  </w:num>
  <w:num w:numId="10" w16cid:durableId="1203443088">
    <w:abstractNumId w:val="5"/>
  </w:num>
  <w:num w:numId="11" w16cid:durableId="1209145294">
    <w:abstractNumId w:val="14"/>
  </w:num>
  <w:num w:numId="12" w16cid:durableId="1530023264">
    <w:abstractNumId w:val="20"/>
  </w:num>
  <w:num w:numId="13" w16cid:durableId="821045716">
    <w:abstractNumId w:val="3"/>
  </w:num>
  <w:num w:numId="14" w16cid:durableId="1715273731">
    <w:abstractNumId w:val="21"/>
  </w:num>
  <w:num w:numId="15" w16cid:durableId="1259675311">
    <w:abstractNumId w:val="4"/>
  </w:num>
  <w:num w:numId="16" w16cid:durableId="1161233673">
    <w:abstractNumId w:val="16"/>
  </w:num>
  <w:num w:numId="17" w16cid:durableId="1117407773">
    <w:abstractNumId w:val="18"/>
  </w:num>
  <w:num w:numId="18" w16cid:durableId="657460632">
    <w:abstractNumId w:val="24"/>
  </w:num>
  <w:num w:numId="19" w16cid:durableId="378169146">
    <w:abstractNumId w:val="15"/>
  </w:num>
  <w:num w:numId="20" w16cid:durableId="27486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9085288">
    <w:abstractNumId w:val="8"/>
  </w:num>
  <w:num w:numId="22" w16cid:durableId="1935283066">
    <w:abstractNumId w:val="9"/>
  </w:num>
  <w:num w:numId="23" w16cid:durableId="1129469725">
    <w:abstractNumId w:val="11"/>
  </w:num>
  <w:num w:numId="24" w16cid:durableId="657921462">
    <w:abstractNumId w:val="1"/>
  </w:num>
  <w:num w:numId="25" w16cid:durableId="31729355">
    <w:abstractNumId w:val="26"/>
  </w:num>
  <w:num w:numId="26" w16cid:durableId="659769536">
    <w:abstractNumId w:val="7"/>
  </w:num>
  <w:num w:numId="27" w16cid:durableId="695690515">
    <w:abstractNumId w:val="17"/>
  </w:num>
  <w:num w:numId="28" w16cid:durableId="50483140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C5"/>
    <w:rsid w:val="000037C7"/>
    <w:rsid w:val="000039F6"/>
    <w:rsid w:val="000071B6"/>
    <w:rsid w:val="00007D89"/>
    <w:rsid w:val="00007EC8"/>
    <w:rsid w:val="000110C3"/>
    <w:rsid w:val="00011D65"/>
    <w:rsid w:val="00011FB9"/>
    <w:rsid w:val="0001500D"/>
    <w:rsid w:val="00017620"/>
    <w:rsid w:val="000208D5"/>
    <w:rsid w:val="00020F53"/>
    <w:rsid w:val="00031C80"/>
    <w:rsid w:val="00034AFB"/>
    <w:rsid w:val="00051149"/>
    <w:rsid w:val="00051FAF"/>
    <w:rsid w:val="000626AA"/>
    <w:rsid w:val="000678B3"/>
    <w:rsid w:val="000748C7"/>
    <w:rsid w:val="00074FC2"/>
    <w:rsid w:val="00075851"/>
    <w:rsid w:val="00076CDC"/>
    <w:rsid w:val="000828C9"/>
    <w:rsid w:val="00085013"/>
    <w:rsid w:val="0008546D"/>
    <w:rsid w:val="000938A7"/>
    <w:rsid w:val="000B1BA7"/>
    <w:rsid w:val="000B1FA4"/>
    <w:rsid w:val="000B44C7"/>
    <w:rsid w:val="000C1725"/>
    <w:rsid w:val="000D078C"/>
    <w:rsid w:val="000D765B"/>
    <w:rsid w:val="000E047D"/>
    <w:rsid w:val="000E159C"/>
    <w:rsid w:val="000E5E6F"/>
    <w:rsid w:val="000E7CFE"/>
    <w:rsid w:val="000F1A0F"/>
    <w:rsid w:val="000F31AC"/>
    <w:rsid w:val="000F51A2"/>
    <w:rsid w:val="000F674B"/>
    <w:rsid w:val="001055FE"/>
    <w:rsid w:val="00106EC6"/>
    <w:rsid w:val="0010738D"/>
    <w:rsid w:val="00120347"/>
    <w:rsid w:val="00120EC5"/>
    <w:rsid w:val="0012372E"/>
    <w:rsid w:val="001301E7"/>
    <w:rsid w:val="0013593B"/>
    <w:rsid w:val="00137D52"/>
    <w:rsid w:val="0015003C"/>
    <w:rsid w:val="001509EA"/>
    <w:rsid w:val="00151C1F"/>
    <w:rsid w:val="00152950"/>
    <w:rsid w:val="00155578"/>
    <w:rsid w:val="00157FA3"/>
    <w:rsid w:val="001642CB"/>
    <w:rsid w:val="0017031A"/>
    <w:rsid w:val="00170B59"/>
    <w:rsid w:val="00174EBE"/>
    <w:rsid w:val="00184886"/>
    <w:rsid w:val="00192C91"/>
    <w:rsid w:val="001931FC"/>
    <w:rsid w:val="00194543"/>
    <w:rsid w:val="001A0DED"/>
    <w:rsid w:val="001A7164"/>
    <w:rsid w:val="001A7EEB"/>
    <w:rsid w:val="001B2E58"/>
    <w:rsid w:val="001B31E2"/>
    <w:rsid w:val="001B42ED"/>
    <w:rsid w:val="001B5E9B"/>
    <w:rsid w:val="001C26ED"/>
    <w:rsid w:val="001D08D2"/>
    <w:rsid w:val="001D0E85"/>
    <w:rsid w:val="001D6AB4"/>
    <w:rsid w:val="001D73AA"/>
    <w:rsid w:val="001E1B75"/>
    <w:rsid w:val="001E6CE3"/>
    <w:rsid w:val="001F208B"/>
    <w:rsid w:val="001F28C2"/>
    <w:rsid w:val="001F512A"/>
    <w:rsid w:val="002238E9"/>
    <w:rsid w:val="00225948"/>
    <w:rsid w:val="00231923"/>
    <w:rsid w:val="00241485"/>
    <w:rsid w:val="00243E52"/>
    <w:rsid w:val="0025147D"/>
    <w:rsid w:val="00253361"/>
    <w:rsid w:val="002533F0"/>
    <w:rsid w:val="00256D36"/>
    <w:rsid w:val="002600F6"/>
    <w:rsid w:val="00265834"/>
    <w:rsid w:val="00266470"/>
    <w:rsid w:val="002710C1"/>
    <w:rsid w:val="002758CA"/>
    <w:rsid w:val="0027691C"/>
    <w:rsid w:val="00280897"/>
    <w:rsid w:val="00282BC9"/>
    <w:rsid w:val="00284EF0"/>
    <w:rsid w:val="00291136"/>
    <w:rsid w:val="00292548"/>
    <w:rsid w:val="00295689"/>
    <w:rsid w:val="002A3978"/>
    <w:rsid w:val="002B2C24"/>
    <w:rsid w:val="002D2E67"/>
    <w:rsid w:val="002D2F17"/>
    <w:rsid w:val="002E25E0"/>
    <w:rsid w:val="002E3615"/>
    <w:rsid w:val="002E518D"/>
    <w:rsid w:val="002F753F"/>
    <w:rsid w:val="002F76F3"/>
    <w:rsid w:val="00302E7C"/>
    <w:rsid w:val="00303290"/>
    <w:rsid w:val="00315097"/>
    <w:rsid w:val="003171DB"/>
    <w:rsid w:val="00321B5D"/>
    <w:rsid w:val="00325E8C"/>
    <w:rsid w:val="00327CFE"/>
    <w:rsid w:val="003318E6"/>
    <w:rsid w:val="0034445A"/>
    <w:rsid w:val="003454B5"/>
    <w:rsid w:val="00345AAD"/>
    <w:rsid w:val="00347290"/>
    <w:rsid w:val="00350315"/>
    <w:rsid w:val="0035729D"/>
    <w:rsid w:val="00365526"/>
    <w:rsid w:val="00366869"/>
    <w:rsid w:val="003704A8"/>
    <w:rsid w:val="00370AA2"/>
    <w:rsid w:val="0037178D"/>
    <w:rsid w:val="00373131"/>
    <w:rsid w:val="00380CA9"/>
    <w:rsid w:val="003862B2"/>
    <w:rsid w:val="00390ABC"/>
    <w:rsid w:val="00393907"/>
    <w:rsid w:val="003A287D"/>
    <w:rsid w:val="003A7EA3"/>
    <w:rsid w:val="003B195D"/>
    <w:rsid w:val="003B3DB7"/>
    <w:rsid w:val="003B7060"/>
    <w:rsid w:val="003D20E1"/>
    <w:rsid w:val="003F1CAF"/>
    <w:rsid w:val="003F4703"/>
    <w:rsid w:val="003F5ED7"/>
    <w:rsid w:val="003F5F93"/>
    <w:rsid w:val="00402BAF"/>
    <w:rsid w:val="004106F3"/>
    <w:rsid w:val="00410A90"/>
    <w:rsid w:val="00415143"/>
    <w:rsid w:val="00421F4C"/>
    <w:rsid w:val="00421FDC"/>
    <w:rsid w:val="00422AF7"/>
    <w:rsid w:val="004277BC"/>
    <w:rsid w:val="00431604"/>
    <w:rsid w:val="00431B74"/>
    <w:rsid w:val="0043497D"/>
    <w:rsid w:val="004371D8"/>
    <w:rsid w:val="0044061A"/>
    <w:rsid w:val="00441657"/>
    <w:rsid w:val="00452720"/>
    <w:rsid w:val="00453982"/>
    <w:rsid w:val="0045689C"/>
    <w:rsid w:val="00466583"/>
    <w:rsid w:val="004770C1"/>
    <w:rsid w:val="00481E9E"/>
    <w:rsid w:val="00485251"/>
    <w:rsid w:val="00487DB3"/>
    <w:rsid w:val="00493AF3"/>
    <w:rsid w:val="004A56BF"/>
    <w:rsid w:val="004A59A4"/>
    <w:rsid w:val="004A7765"/>
    <w:rsid w:val="004B1EFC"/>
    <w:rsid w:val="004B5602"/>
    <w:rsid w:val="004B76D3"/>
    <w:rsid w:val="004C0FA9"/>
    <w:rsid w:val="004D044E"/>
    <w:rsid w:val="004E0CE5"/>
    <w:rsid w:val="004E49D0"/>
    <w:rsid w:val="004E6ABF"/>
    <w:rsid w:val="004F30A2"/>
    <w:rsid w:val="004F4661"/>
    <w:rsid w:val="00503436"/>
    <w:rsid w:val="0051186E"/>
    <w:rsid w:val="0051295F"/>
    <w:rsid w:val="0051365A"/>
    <w:rsid w:val="00521C90"/>
    <w:rsid w:val="0052360B"/>
    <w:rsid w:val="00525395"/>
    <w:rsid w:val="00531B45"/>
    <w:rsid w:val="00540586"/>
    <w:rsid w:val="00540AA2"/>
    <w:rsid w:val="00541C83"/>
    <w:rsid w:val="00547557"/>
    <w:rsid w:val="00550F69"/>
    <w:rsid w:val="0056397D"/>
    <w:rsid w:val="005640E9"/>
    <w:rsid w:val="00564668"/>
    <w:rsid w:val="005646AF"/>
    <w:rsid w:val="00567637"/>
    <w:rsid w:val="0057452E"/>
    <w:rsid w:val="0057545C"/>
    <w:rsid w:val="00584395"/>
    <w:rsid w:val="00597DA5"/>
    <w:rsid w:val="005A5BD3"/>
    <w:rsid w:val="005B3BA9"/>
    <w:rsid w:val="005B77F7"/>
    <w:rsid w:val="005B7DC4"/>
    <w:rsid w:val="005C29E0"/>
    <w:rsid w:val="005C38FD"/>
    <w:rsid w:val="005D1F90"/>
    <w:rsid w:val="005E06A2"/>
    <w:rsid w:val="005E0C39"/>
    <w:rsid w:val="005E3013"/>
    <w:rsid w:val="005E30F1"/>
    <w:rsid w:val="005F1B65"/>
    <w:rsid w:val="00623734"/>
    <w:rsid w:val="00626768"/>
    <w:rsid w:val="0063545A"/>
    <w:rsid w:val="006455A0"/>
    <w:rsid w:val="00650DF7"/>
    <w:rsid w:val="00661D6D"/>
    <w:rsid w:val="006843A2"/>
    <w:rsid w:val="006935EC"/>
    <w:rsid w:val="00693AA9"/>
    <w:rsid w:val="006A16E9"/>
    <w:rsid w:val="006A3CBC"/>
    <w:rsid w:val="006A588B"/>
    <w:rsid w:val="006B4C41"/>
    <w:rsid w:val="006B75C3"/>
    <w:rsid w:val="006C02A7"/>
    <w:rsid w:val="006D0B25"/>
    <w:rsid w:val="006D171D"/>
    <w:rsid w:val="006D2D4F"/>
    <w:rsid w:val="006E2044"/>
    <w:rsid w:val="006E3712"/>
    <w:rsid w:val="006E5EF6"/>
    <w:rsid w:val="006F24B2"/>
    <w:rsid w:val="006F3693"/>
    <w:rsid w:val="006F75EB"/>
    <w:rsid w:val="006F7833"/>
    <w:rsid w:val="00704E5A"/>
    <w:rsid w:val="00705D20"/>
    <w:rsid w:val="007121EC"/>
    <w:rsid w:val="007126D5"/>
    <w:rsid w:val="007237DB"/>
    <w:rsid w:val="00727116"/>
    <w:rsid w:val="00727DC8"/>
    <w:rsid w:val="0073249E"/>
    <w:rsid w:val="00733802"/>
    <w:rsid w:val="0074798E"/>
    <w:rsid w:val="007513F2"/>
    <w:rsid w:val="00754284"/>
    <w:rsid w:val="00754F5A"/>
    <w:rsid w:val="00756CE7"/>
    <w:rsid w:val="00757482"/>
    <w:rsid w:val="0076012E"/>
    <w:rsid w:val="00766CFB"/>
    <w:rsid w:val="007753AA"/>
    <w:rsid w:val="00775771"/>
    <w:rsid w:val="0078596F"/>
    <w:rsid w:val="00787820"/>
    <w:rsid w:val="007A2782"/>
    <w:rsid w:val="007A3202"/>
    <w:rsid w:val="007A3D43"/>
    <w:rsid w:val="007A4AE3"/>
    <w:rsid w:val="007A64F4"/>
    <w:rsid w:val="007B69EE"/>
    <w:rsid w:val="007B6E2C"/>
    <w:rsid w:val="007C00CE"/>
    <w:rsid w:val="007C063F"/>
    <w:rsid w:val="007C3258"/>
    <w:rsid w:val="007C6453"/>
    <w:rsid w:val="007E2ADF"/>
    <w:rsid w:val="007E4926"/>
    <w:rsid w:val="007E518D"/>
    <w:rsid w:val="007E6E6A"/>
    <w:rsid w:val="007F1BD8"/>
    <w:rsid w:val="007F3ED8"/>
    <w:rsid w:val="007F7FF2"/>
    <w:rsid w:val="00801B72"/>
    <w:rsid w:val="008054B7"/>
    <w:rsid w:val="008078F7"/>
    <w:rsid w:val="0081436B"/>
    <w:rsid w:val="00814746"/>
    <w:rsid w:val="00816829"/>
    <w:rsid w:val="0082437F"/>
    <w:rsid w:val="008259A9"/>
    <w:rsid w:val="0082670B"/>
    <w:rsid w:val="00835552"/>
    <w:rsid w:val="0083710D"/>
    <w:rsid w:val="00840A79"/>
    <w:rsid w:val="00840B55"/>
    <w:rsid w:val="00841D93"/>
    <w:rsid w:val="00850473"/>
    <w:rsid w:val="0086138F"/>
    <w:rsid w:val="008614EA"/>
    <w:rsid w:val="00867FBD"/>
    <w:rsid w:val="00870D38"/>
    <w:rsid w:val="00880349"/>
    <w:rsid w:val="00895200"/>
    <w:rsid w:val="008963BF"/>
    <w:rsid w:val="008A1597"/>
    <w:rsid w:val="008A3A26"/>
    <w:rsid w:val="008A435C"/>
    <w:rsid w:val="008A5783"/>
    <w:rsid w:val="008B107E"/>
    <w:rsid w:val="008B2786"/>
    <w:rsid w:val="008B77F5"/>
    <w:rsid w:val="008C1240"/>
    <w:rsid w:val="008C5B55"/>
    <w:rsid w:val="008D3A4F"/>
    <w:rsid w:val="008D7476"/>
    <w:rsid w:val="008E30DD"/>
    <w:rsid w:val="008E3A95"/>
    <w:rsid w:val="008E5E60"/>
    <w:rsid w:val="008F0092"/>
    <w:rsid w:val="008F0344"/>
    <w:rsid w:val="008F3624"/>
    <w:rsid w:val="008F5D92"/>
    <w:rsid w:val="00901C09"/>
    <w:rsid w:val="009032F7"/>
    <w:rsid w:val="00910B0B"/>
    <w:rsid w:val="00914323"/>
    <w:rsid w:val="00921A58"/>
    <w:rsid w:val="00927641"/>
    <w:rsid w:val="00930268"/>
    <w:rsid w:val="0093193A"/>
    <w:rsid w:val="009320CC"/>
    <w:rsid w:val="00933A51"/>
    <w:rsid w:val="00935DFF"/>
    <w:rsid w:val="00936F33"/>
    <w:rsid w:val="009447D0"/>
    <w:rsid w:val="00946F97"/>
    <w:rsid w:val="00953E7E"/>
    <w:rsid w:val="00960074"/>
    <w:rsid w:val="0096014F"/>
    <w:rsid w:val="0096168B"/>
    <w:rsid w:val="0096560A"/>
    <w:rsid w:val="009665EF"/>
    <w:rsid w:val="00967671"/>
    <w:rsid w:val="0097796C"/>
    <w:rsid w:val="00982F7D"/>
    <w:rsid w:val="00985875"/>
    <w:rsid w:val="00987759"/>
    <w:rsid w:val="009912BC"/>
    <w:rsid w:val="00991A51"/>
    <w:rsid w:val="0099721F"/>
    <w:rsid w:val="009A00B3"/>
    <w:rsid w:val="009A025D"/>
    <w:rsid w:val="009A17A0"/>
    <w:rsid w:val="009A1F14"/>
    <w:rsid w:val="009A22AF"/>
    <w:rsid w:val="009A237B"/>
    <w:rsid w:val="009A4B4E"/>
    <w:rsid w:val="009A5135"/>
    <w:rsid w:val="009B13FB"/>
    <w:rsid w:val="009B2CB9"/>
    <w:rsid w:val="009B3008"/>
    <w:rsid w:val="009B75B3"/>
    <w:rsid w:val="009C5338"/>
    <w:rsid w:val="009C7CF1"/>
    <w:rsid w:val="009D12E9"/>
    <w:rsid w:val="009D45B9"/>
    <w:rsid w:val="009D5890"/>
    <w:rsid w:val="009E023A"/>
    <w:rsid w:val="009E31AD"/>
    <w:rsid w:val="009E4E10"/>
    <w:rsid w:val="009F0923"/>
    <w:rsid w:val="009F5333"/>
    <w:rsid w:val="009F78C2"/>
    <w:rsid w:val="00A0047E"/>
    <w:rsid w:val="00A0174C"/>
    <w:rsid w:val="00A15D61"/>
    <w:rsid w:val="00A20B6D"/>
    <w:rsid w:val="00A20B9F"/>
    <w:rsid w:val="00A225F1"/>
    <w:rsid w:val="00A24526"/>
    <w:rsid w:val="00A26975"/>
    <w:rsid w:val="00A30831"/>
    <w:rsid w:val="00A3679D"/>
    <w:rsid w:val="00A42A68"/>
    <w:rsid w:val="00A47149"/>
    <w:rsid w:val="00A51D99"/>
    <w:rsid w:val="00A53EFE"/>
    <w:rsid w:val="00A54ED2"/>
    <w:rsid w:val="00A57033"/>
    <w:rsid w:val="00A638FC"/>
    <w:rsid w:val="00A6434D"/>
    <w:rsid w:val="00A67280"/>
    <w:rsid w:val="00A770C3"/>
    <w:rsid w:val="00A85BD9"/>
    <w:rsid w:val="00A87E34"/>
    <w:rsid w:val="00A92040"/>
    <w:rsid w:val="00A935E1"/>
    <w:rsid w:val="00AA76FD"/>
    <w:rsid w:val="00AB1237"/>
    <w:rsid w:val="00AB3B22"/>
    <w:rsid w:val="00AB3DD8"/>
    <w:rsid w:val="00AB7D13"/>
    <w:rsid w:val="00AB7EED"/>
    <w:rsid w:val="00AC56FE"/>
    <w:rsid w:val="00AD49AD"/>
    <w:rsid w:val="00AD612B"/>
    <w:rsid w:val="00AE27D4"/>
    <w:rsid w:val="00AE2C0D"/>
    <w:rsid w:val="00AE2C25"/>
    <w:rsid w:val="00AE5200"/>
    <w:rsid w:val="00AE6A15"/>
    <w:rsid w:val="00AE6B6A"/>
    <w:rsid w:val="00AF069E"/>
    <w:rsid w:val="00AF2FAB"/>
    <w:rsid w:val="00AF6B84"/>
    <w:rsid w:val="00B01FB2"/>
    <w:rsid w:val="00B0589A"/>
    <w:rsid w:val="00B058F7"/>
    <w:rsid w:val="00B101C2"/>
    <w:rsid w:val="00B25B16"/>
    <w:rsid w:val="00B27C4F"/>
    <w:rsid w:val="00B32521"/>
    <w:rsid w:val="00B32AD9"/>
    <w:rsid w:val="00B354EE"/>
    <w:rsid w:val="00B4110C"/>
    <w:rsid w:val="00B505D9"/>
    <w:rsid w:val="00B50A48"/>
    <w:rsid w:val="00B523F5"/>
    <w:rsid w:val="00B54386"/>
    <w:rsid w:val="00B620DD"/>
    <w:rsid w:val="00B64E10"/>
    <w:rsid w:val="00B81F20"/>
    <w:rsid w:val="00B830C4"/>
    <w:rsid w:val="00BA316C"/>
    <w:rsid w:val="00BA380E"/>
    <w:rsid w:val="00BA3F46"/>
    <w:rsid w:val="00BB1287"/>
    <w:rsid w:val="00BB1E42"/>
    <w:rsid w:val="00BB2B2A"/>
    <w:rsid w:val="00BB39BD"/>
    <w:rsid w:val="00BB64FA"/>
    <w:rsid w:val="00BB6D4C"/>
    <w:rsid w:val="00BB759B"/>
    <w:rsid w:val="00BC5D43"/>
    <w:rsid w:val="00BD35D7"/>
    <w:rsid w:val="00BD6030"/>
    <w:rsid w:val="00BE1453"/>
    <w:rsid w:val="00BE2341"/>
    <w:rsid w:val="00BE3988"/>
    <w:rsid w:val="00BF37C8"/>
    <w:rsid w:val="00C0195A"/>
    <w:rsid w:val="00C020E8"/>
    <w:rsid w:val="00C03ED1"/>
    <w:rsid w:val="00C1563B"/>
    <w:rsid w:val="00C34F82"/>
    <w:rsid w:val="00C36C88"/>
    <w:rsid w:val="00C425B1"/>
    <w:rsid w:val="00C4355D"/>
    <w:rsid w:val="00C64605"/>
    <w:rsid w:val="00C7134B"/>
    <w:rsid w:val="00C74457"/>
    <w:rsid w:val="00C86B4F"/>
    <w:rsid w:val="00C911C9"/>
    <w:rsid w:val="00CA68C5"/>
    <w:rsid w:val="00CA7F7A"/>
    <w:rsid w:val="00CB1095"/>
    <w:rsid w:val="00CB39CB"/>
    <w:rsid w:val="00CB4E29"/>
    <w:rsid w:val="00CB582C"/>
    <w:rsid w:val="00CD4097"/>
    <w:rsid w:val="00CD5052"/>
    <w:rsid w:val="00CE0F91"/>
    <w:rsid w:val="00CE2290"/>
    <w:rsid w:val="00CE4A74"/>
    <w:rsid w:val="00CE60DE"/>
    <w:rsid w:val="00CF15D9"/>
    <w:rsid w:val="00CF2BC8"/>
    <w:rsid w:val="00CF452C"/>
    <w:rsid w:val="00CF546D"/>
    <w:rsid w:val="00D01A21"/>
    <w:rsid w:val="00D0492C"/>
    <w:rsid w:val="00D1533B"/>
    <w:rsid w:val="00D31706"/>
    <w:rsid w:val="00D33671"/>
    <w:rsid w:val="00D33DD1"/>
    <w:rsid w:val="00D45436"/>
    <w:rsid w:val="00D47D04"/>
    <w:rsid w:val="00D51DD4"/>
    <w:rsid w:val="00D60993"/>
    <w:rsid w:val="00D62A5C"/>
    <w:rsid w:val="00D73928"/>
    <w:rsid w:val="00D7681F"/>
    <w:rsid w:val="00D824C9"/>
    <w:rsid w:val="00D862BD"/>
    <w:rsid w:val="00D877EC"/>
    <w:rsid w:val="00D96B23"/>
    <w:rsid w:val="00D96C07"/>
    <w:rsid w:val="00DA7C92"/>
    <w:rsid w:val="00DB05E6"/>
    <w:rsid w:val="00DB3A48"/>
    <w:rsid w:val="00DB5849"/>
    <w:rsid w:val="00DC2465"/>
    <w:rsid w:val="00DC761E"/>
    <w:rsid w:val="00DD03C5"/>
    <w:rsid w:val="00DD09C7"/>
    <w:rsid w:val="00DD6421"/>
    <w:rsid w:val="00DE1251"/>
    <w:rsid w:val="00DE5CC4"/>
    <w:rsid w:val="00DE5D2B"/>
    <w:rsid w:val="00DE654B"/>
    <w:rsid w:val="00DF4111"/>
    <w:rsid w:val="00E00CF1"/>
    <w:rsid w:val="00E12679"/>
    <w:rsid w:val="00E140E8"/>
    <w:rsid w:val="00E16DBF"/>
    <w:rsid w:val="00E24C16"/>
    <w:rsid w:val="00E26E63"/>
    <w:rsid w:val="00E31308"/>
    <w:rsid w:val="00E326DA"/>
    <w:rsid w:val="00E33A44"/>
    <w:rsid w:val="00E362ED"/>
    <w:rsid w:val="00E40650"/>
    <w:rsid w:val="00E6323E"/>
    <w:rsid w:val="00E70AFC"/>
    <w:rsid w:val="00E730A4"/>
    <w:rsid w:val="00E74428"/>
    <w:rsid w:val="00E7501F"/>
    <w:rsid w:val="00E83070"/>
    <w:rsid w:val="00E84AC4"/>
    <w:rsid w:val="00E857DE"/>
    <w:rsid w:val="00E928AC"/>
    <w:rsid w:val="00E944EC"/>
    <w:rsid w:val="00E96229"/>
    <w:rsid w:val="00E96666"/>
    <w:rsid w:val="00EA4F71"/>
    <w:rsid w:val="00EA6FEB"/>
    <w:rsid w:val="00EB19EA"/>
    <w:rsid w:val="00EC2524"/>
    <w:rsid w:val="00EC312C"/>
    <w:rsid w:val="00ED08E8"/>
    <w:rsid w:val="00ED7FCD"/>
    <w:rsid w:val="00EE0127"/>
    <w:rsid w:val="00EE0A21"/>
    <w:rsid w:val="00EE2E3A"/>
    <w:rsid w:val="00EF0CC9"/>
    <w:rsid w:val="00F01324"/>
    <w:rsid w:val="00F104DA"/>
    <w:rsid w:val="00F2550F"/>
    <w:rsid w:val="00F369DB"/>
    <w:rsid w:val="00F37769"/>
    <w:rsid w:val="00F40ABE"/>
    <w:rsid w:val="00F44D5E"/>
    <w:rsid w:val="00F4709B"/>
    <w:rsid w:val="00F5077B"/>
    <w:rsid w:val="00F52094"/>
    <w:rsid w:val="00F7044E"/>
    <w:rsid w:val="00F7054C"/>
    <w:rsid w:val="00F7498A"/>
    <w:rsid w:val="00F802D1"/>
    <w:rsid w:val="00F8466E"/>
    <w:rsid w:val="00F8695F"/>
    <w:rsid w:val="00F9317F"/>
    <w:rsid w:val="00FA52AA"/>
    <w:rsid w:val="00FB18B2"/>
    <w:rsid w:val="00FC0F45"/>
    <w:rsid w:val="00FC25E8"/>
    <w:rsid w:val="00FC4035"/>
    <w:rsid w:val="00FC47DF"/>
    <w:rsid w:val="00FD6B9A"/>
    <w:rsid w:val="00FE1776"/>
    <w:rsid w:val="00FE3622"/>
    <w:rsid w:val="00FF00E7"/>
    <w:rsid w:val="00FF3479"/>
    <w:rsid w:val="00FF6936"/>
    <w:rsid w:val="00FF769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84FDA"/>
  <w15:docId w15:val="{1BE10A83-69C1-422D-8526-99577141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FA3"/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link w:val="Heading1Char"/>
    <w:qFormat/>
    <w:rsid w:val="00152950"/>
    <w:pPr>
      <w:numPr>
        <w:numId w:val="1"/>
      </w:numPr>
      <w:spacing w:before="240" w:after="240"/>
      <w:outlineLvl w:val="0"/>
    </w:pPr>
    <w:rPr>
      <w:rFonts w:cs="Arial"/>
      <w:b/>
      <w:kern w:val="28"/>
      <w:sz w:val="28"/>
      <w:szCs w:val="28"/>
      <w:lang w:eastAsia="en-GB"/>
    </w:rPr>
  </w:style>
  <w:style w:type="paragraph" w:styleId="Heading2">
    <w:name w:val="heading 2"/>
    <w:basedOn w:val="Normal"/>
    <w:link w:val="Heading2Char"/>
    <w:qFormat/>
    <w:rsid w:val="00A92040"/>
    <w:pPr>
      <w:numPr>
        <w:ilvl w:val="1"/>
        <w:numId w:val="1"/>
      </w:numPr>
      <w:spacing w:before="240" w:after="240"/>
      <w:outlineLvl w:val="1"/>
    </w:pPr>
  </w:style>
  <w:style w:type="paragraph" w:styleId="Heading3">
    <w:name w:val="heading 3"/>
    <w:basedOn w:val="Normal"/>
    <w:link w:val="Heading3Char"/>
    <w:qFormat/>
    <w:rsid w:val="00E83070"/>
    <w:pPr>
      <w:keepLines/>
      <w:numPr>
        <w:ilvl w:val="2"/>
        <w:numId w:val="1"/>
      </w:numPr>
      <w:outlineLvl w:val="2"/>
    </w:pPr>
    <w:rPr>
      <w:lang w:eastAsia="en-GB"/>
    </w:rPr>
  </w:style>
  <w:style w:type="paragraph" w:styleId="Heading4">
    <w:name w:val="heading 4"/>
    <w:basedOn w:val="Normal"/>
    <w:qFormat/>
    <w:rsid w:val="00E83070"/>
    <w:pPr>
      <w:numPr>
        <w:ilvl w:val="3"/>
        <w:numId w:val="1"/>
      </w:numPr>
      <w:outlineLvl w:val="3"/>
    </w:pPr>
    <w:rPr>
      <w:lang w:eastAsia="en-GB"/>
    </w:rPr>
  </w:style>
  <w:style w:type="paragraph" w:styleId="Heading5">
    <w:name w:val="heading 5"/>
    <w:basedOn w:val="Normal"/>
    <w:qFormat/>
    <w:rsid w:val="00EB19EA"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next w:val="Normal"/>
    <w:qFormat/>
    <w:rsid w:val="003454B5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rsid w:val="000678B3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678B3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678B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Figures">
    <w:name w:val="T Figures"/>
    <w:basedOn w:val="Normal"/>
    <w:pPr>
      <w:jc w:val="right"/>
    </w:pPr>
  </w:style>
  <w:style w:type="paragraph" w:customStyle="1" w:styleId="THeadings">
    <w:name w:val="T Headings"/>
    <w:basedOn w:val="Normal"/>
    <w:pPr>
      <w:pBdr>
        <w:bottom w:val="single" w:sz="12" w:space="1" w:color="auto"/>
      </w:pBdr>
      <w:jc w:val="center"/>
    </w:pPr>
    <w:rPr>
      <w:b/>
    </w:rPr>
  </w:style>
  <w:style w:type="paragraph" w:customStyle="1" w:styleId="TSub-Total">
    <w:name w:val="T Sub-Total"/>
    <w:basedOn w:val="Normal"/>
    <w:rPr>
      <w:b/>
    </w:rPr>
  </w:style>
  <w:style w:type="paragraph" w:customStyle="1" w:styleId="TSub-TotalFigures">
    <w:name w:val="T Sub-Total Figures"/>
    <w:basedOn w:val="Normal"/>
    <w:pPr>
      <w:pBdr>
        <w:top w:val="single" w:sz="12" w:space="1" w:color="auto"/>
      </w:pBdr>
      <w:jc w:val="right"/>
    </w:pPr>
  </w:style>
  <w:style w:type="paragraph" w:customStyle="1" w:styleId="TTotal">
    <w:name w:val="T Total"/>
    <w:basedOn w:val="Normal"/>
    <w:rPr>
      <w:b/>
      <w:caps/>
    </w:rPr>
  </w:style>
  <w:style w:type="paragraph" w:customStyle="1" w:styleId="TTotalFigures">
    <w:name w:val="T Total Figures"/>
    <w:basedOn w:val="TTotal"/>
    <w:pPr>
      <w:jc w:val="right"/>
    </w:pPr>
  </w:style>
  <w:style w:type="paragraph" w:customStyle="1" w:styleId="Titleofpaper">
    <w:name w:val="Title of paper"/>
    <w:basedOn w:val="Normal"/>
    <w:rsid w:val="00EB19EA"/>
    <w:pPr>
      <w:jc w:val="center"/>
    </w:pPr>
    <w:rPr>
      <w:b/>
      <w:sz w:val="28"/>
    </w:rPr>
  </w:style>
  <w:style w:type="paragraph" w:customStyle="1" w:styleId="SECTION">
    <w:name w:val="SECTION"/>
    <w:basedOn w:val="Normal"/>
    <w:rsid w:val="000678B3"/>
    <w:rPr>
      <w:b/>
    </w:rPr>
  </w:style>
  <w:style w:type="paragraph" w:customStyle="1" w:styleId="para">
    <w:name w:val="para"/>
    <w:basedOn w:val="Normal"/>
    <w:rsid w:val="000678B3"/>
    <w:pPr>
      <w:ind w:left="720"/>
    </w:pPr>
  </w:style>
  <w:style w:type="paragraph" w:customStyle="1" w:styleId="subh">
    <w:name w:val="subh"/>
    <w:basedOn w:val="Normal"/>
    <w:rsid w:val="001C26ED"/>
    <w:pPr>
      <w:spacing w:after="240"/>
      <w:ind w:left="7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F06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320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D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730A4"/>
    <w:rPr>
      <w:color w:val="0000FF"/>
      <w:u w:val="single"/>
    </w:rPr>
  </w:style>
  <w:style w:type="character" w:styleId="Strong">
    <w:name w:val="Strong"/>
    <w:uiPriority w:val="22"/>
    <w:qFormat/>
    <w:rsid w:val="00E730A4"/>
    <w:rPr>
      <w:b/>
      <w:bCs/>
    </w:rPr>
  </w:style>
  <w:style w:type="paragraph" w:customStyle="1" w:styleId="subitem3">
    <w:name w:val="sub item 3"/>
    <w:basedOn w:val="subitem2"/>
    <w:next w:val="Normal"/>
    <w:rsid w:val="00E730A4"/>
    <w:pPr>
      <w:tabs>
        <w:tab w:val="left" w:pos="2268"/>
      </w:tabs>
      <w:ind w:left="2234" w:hanging="794"/>
    </w:pPr>
  </w:style>
  <w:style w:type="paragraph" w:styleId="TOC1">
    <w:name w:val="toc 1"/>
    <w:basedOn w:val="Normal"/>
    <w:next w:val="Normal"/>
    <w:uiPriority w:val="39"/>
    <w:rsid w:val="00E730A4"/>
    <w:pPr>
      <w:tabs>
        <w:tab w:val="left" w:pos="720"/>
        <w:tab w:val="left" w:leader="dot" w:pos="8640"/>
      </w:tabs>
      <w:spacing w:before="240"/>
    </w:pPr>
    <w:rPr>
      <w:b/>
      <w:szCs w:val="22"/>
    </w:rPr>
  </w:style>
  <w:style w:type="paragraph" w:customStyle="1" w:styleId="Mainitem">
    <w:name w:val="Main item"/>
    <w:basedOn w:val="Normal"/>
    <w:next w:val="Mainitembody"/>
    <w:rsid w:val="00E730A4"/>
    <w:pPr>
      <w:numPr>
        <w:numId w:val="2"/>
      </w:numPr>
      <w:spacing w:before="280"/>
    </w:pPr>
    <w:rPr>
      <w:b/>
      <w:szCs w:val="24"/>
    </w:rPr>
  </w:style>
  <w:style w:type="paragraph" w:customStyle="1" w:styleId="Mainitembody">
    <w:name w:val="Main item body"/>
    <w:basedOn w:val="Normal"/>
    <w:rsid w:val="00E730A4"/>
    <w:pPr>
      <w:spacing w:before="160"/>
      <w:ind w:left="720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E730A4"/>
    <w:pPr>
      <w:tabs>
        <w:tab w:val="left" w:pos="1440"/>
        <w:tab w:val="left" w:leader="dot" w:pos="8640"/>
      </w:tabs>
      <w:spacing w:before="120"/>
      <w:ind w:left="7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E730A4"/>
    <w:pPr>
      <w:tabs>
        <w:tab w:val="left" w:pos="2160"/>
        <w:tab w:val="left" w:leader="dot" w:pos="8640"/>
      </w:tabs>
      <w:spacing w:before="120"/>
      <w:ind w:left="1440"/>
    </w:pPr>
    <w:rPr>
      <w:sz w:val="22"/>
      <w:szCs w:val="22"/>
    </w:rPr>
  </w:style>
  <w:style w:type="paragraph" w:customStyle="1" w:styleId="subitem2">
    <w:name w:val="sub item 2"/>
    <w:basedOn w:val="Mainitem"/>
    <w:next w:val="Normal"/>
    <w:rsid w:val="00E730A4"/>
    <w:pPr>
      <w:numPr>
        <w:numId w:val="0"/>
      </w:numPr>
      <w:spacing w:before="160"/>
      <w:ind w:left="720" w:hanging="720"/>
    </w:pPr>
  </w:style>
  <w:style w:type="paragraph" w:customStyle="1" w:styleId="Bullet2">
    <w:name w:val="Bullet 2"/>
    <w:basedOn w:val="Normal"/>
    <w:rsid w:val="00E730A4"/>
    <w:pPr>
      <w:numPr>
        <w:numId w:val="3"/>
      </w:numPr>
      <w:spacing w:before="160"/>
    </w:pPr>
    <w:rPr>
      <w:sz w:val="22"/>
      <w:szCs w:val="22"/>
    </w:rPr>
  </w:style>
  <w:style w:type="paragraph" w:customStyle="1" w:styleId="Bullet3">
    <w:name w:val="Bullet 3"/>
    <w:basedOn w:val="Normal"/>
    <w:rsid w:val="00E730A4"/>
    <w:pPr>
      <w:numPr>
        <w:numId w:val="4"/>
      </w:numPr>
      <w:spacing w:before="160"/>
    </w:pPr>
    <w:rPr>
      <w:sz w:val="22"/>
      <w:szCs w:val="22"/>
    </w:rPr>
  </w:style>
  <w:style w:type="paragraph" w:customStyle="1" w:styleId="Bullet4">
    <w:name w:val="Bullet 4"/>
    <w:basedOn w:val="Normal"/>
    <w:rsid w:val="00E730A4"/>
    <w:pPr>
      <w:numPr>
        <w:numId w:val="5"/>
      </w:numPr>
      <w:spacing w:before="160"/>
      <w:ind w:left="2529" w:hanging="261"/>
    </w:pPr>
    <w:rPr>
      <w:sz w:val="22"/>
      <w:szCs w:val="22"/>
    </w:rPr>
  </w:style>
  <w:style w:type="paragraph" w:customStyle="1" w:styleId="subitem2plain">
    <w:name w:val="sub item 2 plain"/>
    <w:basedOn w:val="subitem2"/>
    <w:next w:val="Normal"/>
    <w:rsid w:val="00E730A4"/>
    <w:pPr>
      <w:numPr>
        <w:numId w:val="2"/>
      </w:numPr>
    </w:pPr>
    <w:rPr>
      <w:b w:val="0"/>
      <w:sz w:val="22"/>
      <w:szCs w:val="22"/>
    </w:rPr>
  </w:style>
  <w:style w:type="paragraph" w:customStyle="1" w:styleId="subitem3plain">
    <w:name w:val="sub item 3 plain"/>
    <w:basedOn w:val="subitem3"/>
    <w:next w:val="Normal"/>
    <w:rsid w:val="00E730A4"/>
    <w:pPr>
      <w:numPr>
        <w:numId w:val="2"/>
      </w:numPr>
      <w:ind w:left="2234" w:hanging="794"/>
    </w:pPr>
    <w:rPr>
      <w:b w:val="0"/>
      <w:sz w:val="22"/>
      <w:szCs w:val="22"/>
    </w:rPr>
  </w:style>
  <w:style w:type="paragraph" w:customStyle="1" w:styleId="hdg1">
    <w:name w:val="hdg1"/>
    <w:basedOn w:val="Normal"/>
    <w:link w:val="hdg1Char"/>
    <w:rsid w:val="00E730A4"/>
    <w:rPr>
      <w:rFonts w:ascii="Calibri" w:hAnsi="Calibri"/>
      <w:b/>
      <w:szCs w:val="24"/>
      <w:lang w:eastAsia="en-GB"/>
    </w:rPr>
  </w:style>
  <w:style w:type="paragraph" w:customStyle="1" w:styleId="hdg">
    <w:name w:val="hdg"/>
    <w:basedOn w:val="Normal"/>
    <w:rsid w:val="00E730A4"/>
    <w:rPr>
      <w:b/>
      <w:sz w:val="22"/>
      <w:szCs w:val="24"/>
      <w:lang w:eastAsia="en-GB"/>
    </w:rPr>
  </w:style>
  <w:style w:type="character" w:customStyle="1" w:styleId="hdg1Char">
    <w:name w:val="hdg1 Char"/>
    <w:link w:val="hdg1"/>
    <w:rsid w:val="00E730A4"/>
    <w:rPr>
      <w:rFonts w:ascii="Calibri" w:hAnsi="Calibri"/>
      <w:b/>
      <w:sz w:val="24"/>
      <w:szCs w:val="24"/>
      <w:lang w:val="en-GB" w:eastAsia="en-GB" w:bidi="ar-SA"/>
    </w:rPr>
  </w:style>
  <w:style w:type="paragraph" w:styleId="DocumentMap">
    <w:name w:val="Document Map"/>
    <w:basedOn w:val="Normal"/>
    <w:semiHidden/>
    <w:rsid w:val="00E140E8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aliases w:val="List Paragraph11,Dot pt,F5 List Paragraph,List Paragraph1,Numbered Para 1,No Spacing1,List Paragraph Char Char Char,Indicator Text,Bullet Points,MAIN CONTENT,Bullet 1,Colorful List - Accent 11,List Paragraph2,Normal numbered,OBC Bullet,L"/>
    <w:basedOn w:val="Normal"/>
    <w:link w:val="ListParagraphChar"/>
    <w:uiPriority w:val="34"/>
    <w:qFormat/>
    <w:rsid w:val="001D6A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2A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57FA3"/>
    <w:pPr>
      <w:keepNext/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A3"/>
    <w:rPr>
      <w:rFonts w:ascii="Calibri" w:eastAsiaTheme="minorHAnsi" w:hAnsi="Calibri" w:cs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A3"/>
    <w:rPr>
      <w:rFonts w:ascii="Calibri" w:eastAsiaTheme="minorHAnsi" w:hAnsi="Calibri" w:cs="Calibri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A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152950"/>
    <w:rPr>
      <w:rFonts w:ascii="Arial Narrow" w:hAnsi="Arial Narrow" w:cs="Arial"/>
      <w:b/>
      <w:kern w:val="28"/>
      <w:sz w:val="28"/>
      <w:szCs w:val="28"/>
    </w:rPr>
  </w:style>
  <w:style w:type="paragraph" w:styleId="NoSpacing">
    <w:name w:val="No Spacing"/>
    <w:uiPriority w:val="1"/>
    <w:qFormat/>
    <w:rsid w:val="00157FA3"/>
    <w:rPr>
      <w:rFonts w:ascii="Arial" w:eastAsiaTheme="minorHAnsi" w:hAnsi="Arial" w:cs="Times New Roman (Body CS)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157FA3"/>
  </w:style>
  <w:style w:type="character" w:customStyle="1" w:styleId="UnresolvedMention1">
    <w:name w:val="Unresolved Mention1"/>
    <w:basedOn w:val="DefaultParagraphFont"/>
    <w:uiPriority w:val="99"/>
    <w:rsid w:val="00157FA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A3"/>
    <w:pPr>
      <w:spacing w:after="120"/>
    </w:pPr>
    <w:rPr>
      <w:rFonts w:ascii="Arial" w:hAnsi="Arial" w:cs="Times New Roman (Body CS)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A3"/>
    <w:rPr>
      <w:rFonts w:ascii="Arial" w:eastAsiaTheme="minorHAnsi" w:hAnsi="Arial" w:cs="Times New Roman (Body CS)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7FA3"/>
    <w:rPr>
      <w:rFonts w:ascii="Arial" w:hAnsi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7FA3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157FA3"/>
    <w:rPr>
      <w:rFonts w:ascii="Calibri" w:eastAsiaTheme="minorHAns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7FA3"/>
    <w:rPr>
      <w:color w:val="800080"/>
      <w:u w:val="single"/>
    </w:rPr>
  </w:style>
  <w:style w:type="paragraph" w:customStyle="1" w:styleId="msonormal0">
    <w:name w:val="msonormal"/>
    <w:basedOn w:val="Normal"/>
    <w:rsid w:val="00157FA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5">
    <w:name w:val="xl65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6">
    <w:name w:val="xl66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67">
    <w:name w:val="xl67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68">
    <w:name w:val="xl68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69">
    <w:name w:val="xl69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0">
    <w:name w:val="xl70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1">
    <w:name w:val="xl71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2">
    <w:name w:val="xl72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3">
    <w:name w:val="xl73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4">
    <w:name w:val="xl74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5">
    <w:name w:val="xl75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6">
    <w:name w:val="xl76"/>
    <w:basedOn w:val="Normal"/>
    <w:rsid w:val="00157FA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77">
    <w:name w:val="xl77"/>
    <w:basedOn w:val="Normal"/>
    <w:rsid w:val="00157FA3"/>
    <w:pP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8">
    <w:name w:val="xl78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79">
    <w:name w:val="xl79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0">
    <w:name w:val="xl80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1">
    <w:name w:val="xl81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2">
    <w:name w:val="xl82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3">
    <w:name w:val="xl83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4">
    <w:name w:val="xl84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5">
    <w:name w:val="xl85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6">
    <w:name w:val="xl86"/>
    <w:basedOn w:val="Normal"/>
    <w:rsid w:val="00157FA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7">
    <w:name w:val="xl87"/>
    <w:basedOn w:val="Normal"/>
    <w:rsid w:val="00157FA3"/>
    <w:pPr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88">
    <w:name w:val="xl88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89">
    <w:name w:val="xl89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0">
    <w:name w:val="xl90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1">
    <w:name w:val="xl91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2">
    <w:name w:val="xl92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3">
    <w:name w:val="xl93"/>
    <w:basedOn w:val="Normal"/>
    <w:rsid w:val="00157FA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4">
    <w:name w:val="xl94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5">
    <w:name w:val="xl9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6">
    <w:name w:val="xl96"/>
    <w:basedOn w:val="Normal"/>
    <w:rsid w:val="00157FA3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7">
    <w:name w:val="xl97"/>
    <w:basedOn w:val="Normal"/>
    <w:rsid w:val="00157FA3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98">
    <w:name w:val="xl98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99">
    <w:name w:val="xl99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0">
    <w:name w:val="xl100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1">
    <w:name w:val="xl101"/>
    <w:basedOn w:val="Normal"/>
    <w:rsid w:val="00157FA3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2">
    <w:name w:val="xl102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3">
    <w:name w:val="xl103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4">
    <w:name w:val="xl104"/>
    <w:basedOn w:val="Normal"/>
    <w:rsid w:val="00157FA3"/>
    <w:pPr>
      <w:pBdr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5">
    <w:name w:val="xl105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6">
    <w:name w:val="xl106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07">
    <w:name w:val="xl107"/>
    <w:basedOn w:val="Normal"/>
    <w:rsid w:val="00157FA3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08">
    <w:name w:val="xl108"/>
    <w:basedOn w:val="Normal"/>
    <w:rsid w:val="00157FA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09">
    <w:name w:val="xl109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10">
    <w:name w:val="xl110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11">
    <w:name w:val="xl111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EEECE1"/>
      <w:szCs w:val="24"/>
      <w:lang w:eastAsia="en-GB"/>
    </w:rPr>
  </w:style>
  <w:style w:type="paragraph" w:customStyle="1" w:styleId="xl112">
    <w:name w:val="xl112"/>
    <w:basedOn w:val="Normal"/>
    <w:rsid w:val="00157FA3"/>
    <w:pP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3">
    <w:name w:val="xl113"/>
    <w:basedOn w:val="Normal"/>
    <w:rsid w:val="00157FA3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14">
    <w:name w:val="xl114"/>
    <w:basedOn w:val="Normal"/>
    <w:rsid w:val="00157FA3"/>
    <w:pPr>
      <w:shd w:val="clear" w:color="000000" w:fill="000000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5">
    <w:name w:val="xl11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16">
    <w:name w:val="xl116"/>
    <w:basedOn w:val="Normal"/>
    <w:rsid w:val="00157FA3"/>
    <w:pPr>
      <w:pBdr>
        <w:top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7">
    <w:name w:val="xl117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EEECE1"/>
      <w:szCs w:val="24"/>
      <w:lang w:eastAsia="en-GB"/>
    </w:rPr>
  </w:style>
  <w:style w:type="paragraph" w:customStyle="1" w:styleId="xl118">
    <w:name w:val="xl118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19">
    <w:name w:val="xl119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0">
    <w:name w:val="xl120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21">
    <w:name w:val="xl121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22">
    <w:name w:val="xl122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3">
    <w:name w:val="xl123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4">
    <w:name w:val="xl124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5">
    <w:name w:val="xl125"/>
    <w:basedOn w:val="Normal"/>
    <w:rsid w:val="00157FA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6">
    <w:name w:val="xl126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7">
    <w:name w:val="xl127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28">
    <w:name w:val="xl128"/>
    <w:basedOn w:val="Normal"/>
    <w:rsid w:val="00157FA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29">
    <w:name w:val="xl129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30">
    <w:name w:val="xl130"/>
    <w:basedOn w:val="Normal"/>
    <w:rsid w:val="00157FA3"/>
    <w:pPr>
      <w:shd w:val="clear" w:color="000000" w:fill="FFFFFF"/>
      <w:spacing w:before="100" w:beforeAutospacing="1" w:after="100" w:afterAutospacing="1"/>
    </w:pPr>
    <w:rPr>
      <w:rFonts w:ascii="Times New Roman" w:hAnsi="Times New Roman"/>
      <w:color w:val="0000FF"/>
      <w:szCs w:val="24"/>
      <w:u w:val="single"/>
      <w:lang w:eastAsia="en-GB"/>
    </w:rPr>
  </w:style>
  <w:style w:type="paragraph" w:customStyle="1" w:styleId="xl131">
    <w:name w:val="xl131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xl132">
    <w:name w:val="xl132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3">
    <w:name w:val="xl133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4">
    <w:name w:val="xl134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5">
    <w:name w:val="xl135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6">
    <w:name w:val="xl136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7">
    <w:name w:val="xl137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8">
    <w:name w:val="xl138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39">
    <w:name w:val="xl139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0">
    <w:name w:val="xl140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1">
    <w:name w:val="xl141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2">
    <w:name w:val="xl142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3">
    <w:name w:val="xl143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4">
    <w:name w:val="xl144"/>
    <w:basedOn w:val="Normal"/>
    <w:rsid w:val="00157F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5">
    <w:name w:val="xl145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6">
    <w:name w:val="xl146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7">
    <w:name w:val="xl147"/>
    <w:basedOn w:val="Normal"/>
    <w:rsid w:val="00157F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48">
    <w:name w:val="xl148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49">
    <w:name w:val="xl149"/>
    <w:basedOn w:val="Normal"/>
    <w:rsid w:val="00157F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0">
    <w:name w:val="xl150"/>
    <w:basedOn w:val="Normal"/>
    <w:rsid w:val="00157F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1">
    <w:name w:val="xl151"/>
    <w:basedOn w:val="Normal"/>
    <w:rsid w:val="00157FA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2">
    <w:name w:val="xl152"/>
    <w:basedOn w:val="Normal"/>
    <w:rsid w:val="00157F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3">
    <w:name w:val="xl153"/>
    <w:basedOn w:val="Normal"/>
    <w:rsid w:val="00157F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4">
    <w:name w:val="xl154"/>
    <w:basedOn w:val="Normal"/>
    <w:rsid w:val="00157F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eastAsia="en-GB"/>
    </w:rPr>
  </w:style>
  <w:style w:type="paragraph" w:customStyle="1" w:styleId="xl155">
    <w:name w:val="xl155"/>
    <w:basedOn w:val="Normal"/>
    <w:rsid w:val="00157F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6">
    <w:name w:val="xl156"/>
    <w:basedOn w:val="Normal"/>
    <w:rsid w:val="00157FA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paragraph" w:customStyle="1" w:styleId="xl157">
    <w:name w:val="xl157"/>
    <w:basedOn w:val="Normal"/>
    <w:rsid w:val="00157F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7FA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7FA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157FA3"/>
    <w:rPr>
      <w:b/>
      <w:bCs/>
      <w:color w:val="1F497D" w:themeColor="text2"/>
      <w:sz w:val="80"/>
      <w:szCs w:val="80"/>
    </w:rPr>
  </w:style>
  <w:style w:type="character" w:customStyle="1" w:styleId="TitleChar">
    <w:name w:val="Title Char"/>
    <w:basedOn w:val="DefaultParagraphFont"/>
    <w:link w:val="Title"/>
    <w:rsid w:val="00157FA3"/>
    <w:rPr>
      <w:rFonts w:ascii="Arial" w:hAnsi="Arial"/>
      <w:b/>
      <w:bCs/>
      <w:color w:val="1F497D" w:themeColor="text2"/>
      <w:sz w:val="80"/>
      <w:szCs w:val="8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F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7F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92040"/>
    <w:rPr>
      <w:rFonts w:ascii="Arial Narrow" w:hAnsi="Arial Narrow"/>
      <w:sz w:val="24"/>
      <w:lang w:eastAsia="en-US"/>
    </w:rPr>
  </w:style>
  <w:style w:type="table" w:styleId="ColorfulList">
    <w:name w:val="Colorful List"/>
    <w:basedOn w:val="TableNormal"/>
    <w:uiPriority w:val="72"/>
    <w:rsid w:val="00157FA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157F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57FA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E83070"/>
    <w:rPr>
      <w:rFonts w:ascii="Arial Narrow" w:hAnsi="Arial Narrow"/>
      <w:sz w:val="24"/>
    </w:rPr>
  </w:style>
  <w:style w:type="paragraph" w:customStyle="1" w:styleId="Default">
    <w:name w:val="Default"/>
    <w:rsid w:val="00157FA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34"/>
    <w:pPr>
      <w:pBdr>
        <w:top w:val="single" w:sz="4" w:space="10" w:color="4F81BD" w:themeColor="accent1"/>
        <w:bottom w:val="single" w:sz="4" w:space="10" w:color="4F81BD" w:themeColor="accent1"/>
      </w:pBdr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34"/>
    <w:rPr>
      <w:rFonts w:ascii="Arial Narrow" w:hAnsi="Arial Narrow"/>
      <w:i/>
      <w:i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2BC9"/>
    <w:rPr>
      <w:color w:val="605E5C"/>
      <w:shd w:val="clear" w:color="auto" w:fill="E1DFDD"/>
    </w:rPr>
  </w:style>
  <w:style w:type="paragraph" w:customStyle="1" w:styleId="BoardPaperTitle">
    <w:name w:val="Board Paper Title"/>
    <w:basedOn w:val="Normal"/>
    <w:rsid w:val="00DC2465"/>
    <w:pPr>
      <w:spacing w:before="200" w:after="120"/>
    </w:pPr>
    <w:rPr>
      <w:rFonts w:ascii="Times New Roman" w:hAnsi="Times New Roman"/>
      <w:b/>
      <w:color w:val="000080"/>
      <w:sz w:val="32"/>
      <w:szCs w:val="24"/>
    </w:rPr>
  </w:style>
  <w:style w:type="character" w:customStyle="1" w:styleId="ListParagraphChar">
    <w:name w:val="List Paragraph Char"/>
    <w:aliases w:val="List Paragraph11 Char,Dot pt Char,F5 List Paragraph Char,List Paragraph1 Char,Numbered Para 1 Char,No Spacing1 Char,List Paragraph Char Char Char Char,Indicator Text Char,Bullet Points Char,MAIN CONTENT Char,Bullet 1 Char,L Char"/>
    <w:basedOn w:val="DefaultParagraphFont"/>
    <w:link w:val="ListParagraph"/>
    <w:uiPriority w:val="34"/>
    <w:qFormat/>
    <w:rsid w:val="00E928AC"/>
    <w:rPr>
      <w:rFonts w:ascii="Arial Narrow" w:hAnsi="Arial Narrow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6F7833"/>
    <w:rPr>
      <w:i/>
      <w:iCs/>
    </w:rPr>
  </w:style>
  <w:style w:type="table" w:styleId="TableGridLight">
    <w:name w:val="Grid Table Light"/>
    <w:basedOn w:val="TableNormal"/>
    <w:uiPriority w:val="40"/>
    <w:rsid w:val="002911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Grid"/>
    <w:rsid w:val="00705D2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8B77F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B77F5"/>
  </w:style>
  <w:style w:type="character" w:customStyle="1" w:styleId="eop">
    <w:name w:val="eop"/>
    <w:basedOn w:val="DefaultParagraphFont"/>
    <w:rsid w:val="008B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8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qualtrics.manchester.ac.uk/jfe/form/SV_7376fVxC1BFR7gi?Q_CHL=q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uthwest-burncare-network.nhs.uk/_common/getdocument?id=3977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sw.fpm-group.co.uk/_common/getdocument?id=3977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mta.shah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8CE6-1206-4391-AB29-E7778DC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STRATEGIC HEALTH AUTHORITY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Standen</dc:creator>
  <cp:lastModifiedBy>Sharon Standen</cp:lastModifiedBy>
  <cp:revision>12</cp:revision>
  <cp:lastPrinted>2008-10-22T12:27:00Z</cp:lastPrinted>
  <dcterms:created xsi:type="dcterms:W3CDTF">2026-06-02T08:46:00Z</dcterms:created>
  <dcterms:modified xsi:type="dcterms:W3CDTF">2026-06-08T12:03:00Z</dcterms:modified>
</cp:coreProperties>
</file>